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8AF" w:rsidRPr="00BA78AF" w:rsidRDefault="00BA78AF" w:rsidP="00BA7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8AF">
        <w:rPr>
          <w:rFonts w:ascii="Times New Roman" w:hAnsi="Times New Roman" w:cs="Times New Roman"/>
          <w:sz w:val="28"/>
          <w:szCs w:val="28"/>
        </w:rPr>
        <w:t>Особенности обеспечения трудовых прав работников, призванных на военную службу по мобилизации, поступивших на военную службу по контракту либо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</w:t>
      </w:r>
    </w:p>
    <w:p w:rsidR="00BA78AF" w:rsidRPr="00BA78AF" w:rsidRDefault="00BA78AF" w:rsidP="00BA7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8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8AF" w:rsidRPr="00BA78AF" w:rsidRDefault="00BA78AF" w:rsidP="00BA7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8AF">
        <w:rPr>
          <w:rFonts w:ascii="Times New Roman" w:hAnsi="Times New Roman" w:cs="Times New Roman"/>
          <w:sz w:val="28"/>
          <w:szCs w:val="28"/>
        </w:rPr>
        <w:t>В соответствии со ст. 351.7 Трудового кодекса Российской Федерации трудовой договор с работником, призванным на военную службу по мобилизации, поступившим на военную службу по контракту либо заключившим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приостанавливается на весь период прохождения работником военной службы.</w:t>
      </w:r>
    </w:p>
    <w:p w:rsidR="00BA78AF" w:rsidRPr="00BA78AF" w:rsidRDefault="00BA78AF" w:rsidP="00BA7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8AF">
        <w:rPr>
          <w:rFonts w:ascii="Times New Roman" w:hAnsi="Times New Roman" w:cs="Times New Roman"/>
          <w:sz w:val="28"/>
          <w:szCs w:val="28"/>
        </w:rPr>
        <w:t>Приостановление трудового договора осуществляется на основании приказа работодателя по заявлению работника, к которому прилагается копия повестки о призыве на военную службу по мобилизации или уведомление федерального органа исполнительной власти о заключении с работником контракта о прохождении военной службы либо контракта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Федерации. Указанное уведомление предоставляется федеральным органом исполнительной власти, с которым работник заключил соответствующий контракт.</w:t>
      </w:r>
    </w:p>
    <w:p w:rsidR="00BA78AF" w:rsidRPr="00BA78AF" w:rsidRDefault="00BA78AF" w:rsidP="00BA7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8AF">
        <w:rPr>
          <w:rFonts w:ascii="Times New Roman" w:hAnsi="Times New Roman" w:cs="Times New Roman"/>
          <w:sz w:val="28"/>
          <w:szCs w:val="28"/>
        </w:rPr>
        <w:t>Работодатель не позднее дня приостановления действия трудового договора обязан выплатить работнику заработную плату и причитающиеся ему выплаты в полном объеме за период работы, предшествующий приостановлению действия трудового договора.</w:t>
      </w:r>
    </w:p>
    <w:p w:rsidR="00BA78AF" w:rsidRPr="00BA78AF" w:rsidRDefault="00BA78AF" w:rsidP="00BA7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8AF">
        <w:rPr>
          <w:rFonts w:ascii="Times New Roman" w:hAnsi="Times New Roman" w:cs="Times New Roman"/>
          <w:sz w:val="28"/>
          <w:szCs w:val="28"/>
        </w:rPr>
        <w:t>В период приостановления действия трудового договора за работником сохраняется место работы (должность), а также социально-трудовые гарантии, право на предоставление которых он получил до начала указанного периода (в том числе дополнительное страхование работника, негосударственное пенсионное обеспечение работника, улучшение социально-бытовых условий работника и членов его семьи).</w:t>
      </w:r>
    </w:p>
    <w:p w:rsidR="00BA78AF" w:rsidRPr="00BA78AF" w:rsidRDefault="00BA78AF" w:rsidP="00BA7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8AF">
        <w:rPr>
          <w:rFonts w:ascii="Times New Roman" w:hAnsi="Times New Roman" w:cs="Times New Roman"/>
          <w:sz w:val="28"/>
          <w:szCs w:val="28"/>
        </w:rPr>
        <w:t>Период приостановления действия трудового договора засчитывается в трудовой стаж работника, а также в стаж работы по специальности (за исключением случаев досрочного назначения страховой пенсии по старости).</w:t>
      </w:r>
    </w:p>
    <w:p w:rsidR="00BA78AF" w:rsidRPr="00BA78AF" w:rsidRDefault="00BA78AF" w:rsidP="00BA7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8AF">
        <w:rPr>
          <w:rFonts w:ascii="Times New Roman" w:hAnsi="Times New Roman" w:cs="Times New Roman"/>
          <w:sz w:val="28"/>
          <w:szCs w:val="28"/>
        </w:rPr>
        <w:t>Действие трудового договора возобновляется в день выхода работника на работу. При этом о намерении выйти на работу работник должен предупредить работодателя не позднее чем за 3 рабочих дня.</w:t>
      </w:r>
    </w:p>
    <w:p w:rsidR="00BA78AF" w:rsidRPr="00BA78AF" w:rsidRDefault="00BA78AF" w:rsidP="00BA7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8AF">
        <w:rPr>
          <w:rFonts w:ascii="Times New Roman" w:hAnsi="Times New Roman" w:cs="Times New Roman"/>
          <w:sz w:val="28"/>
          <w:szCs w:val="28"/>
        </w:rPr>
        <w:t>В случае, если работник не вышел на работу по истечении трех месяцев после окончания прохождения им военной службы, расторжение трудового договора с работником осуществляется по инициативе работодателя в порядке, установленном Трудовым кодексом Российской Федерации.</w:t>
      </w:r>
    </w:p>
    <w:p w:rsidR="00270F11" w:rsidRDefault="00270F11" w:rsidP="00BA78AF">
      <w:pPr>
        <w:ind w:firstLine="708"/>
      </w:pPr>
    </w:p>
    <w:p w:rsidR="00BA78AF" w:rsidRPr="00BA78AF" w:rsidRDefault="00BA78AF" w:rsidP="00BA78AF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A78AF">
        <w:rPr>
          <w:rFonts w:ascii="Times New Roman" w:hAnsi="Times New Roman" w:cs="Times New Roman"/>
          <w:b/>
          <w:sz w:val="28"/>
          <w:szCs w:val="28"/>
        </w:rPr>
        <w:lastRenderedPageBreak/>
        <w:t>Прокурат</w:t>
      </w:r>
      <w:bookmarkStart w:id="0" w:name="_GoBack"/>
      <w:bookmarkEnd w:id="0"/>
      <w:r w:rsidRPr="00BA78AF">
        <w:rPr>
          <w:rFonts w:ascii="Times New Roman" w:hAnsi="Times New Roman" w:cs="Times New Roman"/>
          <w:b/>
          <w:sz w:val="28"/>
          <w:szCs w:val="28"/>
        </w:rPr>
        <w:t>ура Покровского района</w:t>
      </w:r>
    </w:p>
    <w:sectPr w:rsidR="00BA78AF" w:rsidRPr="00BA7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AF"/>
    <w:rsid w:val="00270F11"/>
    <w:rsid w:val="00BA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5E75C6-6673-406E-835D-5321DE4EA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2024-05-26T09:21:00Z</dcterms:created>
  <dcterms:modified xsi:type="dcterms:W3CDTF">2024-05-26T09:22:00Z</dcterms:modified>
</cp:coreProperties>
</file>